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D" w:rsidRPr="004218F9" w:rsidRDefault="00214E6D" w:rsidP="00214E6D">
      <w:pPr>
        <w:pStyle w:val="a3"/>
        <w:ind w:left="-284"/>
        <w:jc w:val="center"/>
        <w:rPr>
          <w:i/>
          <w:iCs/>
          <w:color w:val="008000"/>
          <w:sz w:val="52"/>
          <w:szCs w:val="52"/>
        </w:rPr>
      </w:pPr>
      <w:r w:rsidRPr="004218F9">
        <w:rPr>
          <w:color w:val="008000"/>
          <w:sz w:val="52"/>
          <w:szCs w:val="52"/>
        </w:rPr>
        <w:t xml:space="preserve">«Прививка – лучшая защита!»       </w:t>
      </w:r>
    </w:p>
    <w:p w:rsidR="00214E6D" w:rsidRDefault="00214E6D" w:rsidP="00214E6D">
      <w:pPr>
        <w:ind w:right="-426" w:firstLine="567"/>
        <w:jc w:val="both"/>
      </w:pPr>
    </w:p>
    <w:p w:rsidR="00214E6D" w:rsidRDefault="00214E6D" w:rsidP="00214E6D">
      <w:pPr>
        <w:ind w:right="-426" w:firstLine="567"/>
        <w:jc w:val="both"/>
      </w:pPr>
    </w:p>
    <w:p w:rsidR="00214E6D" w:rsidRPr="001A5E36" w:rsidRDefault="00214E6D" w:rsidP="00214E6D">
      <w:pPr>
        <w:ind w:right="-426" w:firstLine="567"/>
        <w:jc w:val="both"/>
      </w:pPr>
      <w:r w:rsidRPr="001A5E36">
        <w:t>Вакцинация детей является обязательной процедурой. С ней сталкиваются все здравомыслящие родители. В России действует Национальный календарь профилактических прививок. Он существует в виде схемы прививок, которые являются обязательными, и осуществляются детям (в определенном возрасте) и взрослым. Данные прививки позволяют защитить ребенка от возникновения опасных инфекций. Самый эффективный способ предупреждения инфекционных заболеваний у малыша – это вакцинация.</w:t>
      </w:r>
    </w:p>
    <w:p w:rsidR="00214E6D" w:rsidRPr="001A5E36" w:rsidRDefault="00214E6D" w:rsidP="00214E6D">
      <w:pPr>
        <w:ind w:right="-426" w:firstLine="567"/>
        <w:jc w:val="both"/>
      </w:pPr>
      <w:r w:rsidRPr="001A5E36">
        <w:t>Первую вакцинацию проводят еще в роддоме. А затем ваш педиатр решает вопросы о сроках постановки дальнейших прививок и необходимости подготовки ребенка к вакцинации.</w:t>
      </w:r>
    </w:p>
    <w:p w:rsidR="00214E6D" w:rsidRPr="001A5E36" w:rsidRDefault="00214E6D" w:rsidP="00214E6D">
      <w:pPr>
        <w:ind w:right="-426" w:firstLine="567"/>
        <w:jc w:val="both"/>
      </w:pPr>
      <w:r w:rsidRPr="001A5E36">
        <w:t xml:space="preserve">Учитывая тот факт, что инфекционные заболевания составляют большую часть детских болезней и чреваты серьезными осложнениями,  выполнение прививок против этих болезней является обязательным. Около 10-15 лет назад стало «модно» отказываться от прививок, в результате чего в 2012 году в Санкт-Петербурге была получена вспышка кори у </w:t>
      </w:r>
      <w:r w:rsidRPr="001A5E36">
        <w:t>не вакцинированных</w:t>
      </w:r>
      <w:bookmarkStart w:id="0" w:name="_GoBack"/>
      <w:bookmarkEnd w:id="0"/>
      <w:r w:rsidRPr="001A5E36">
        <w:t xml:space="preserve"> детей (эта инфекция не регистрировалась почти 15 лет).</w:t>
      </w:r>
    </w:p>
    <w:p w:rsidR="00214E6D" w:rsidRPr="001A5E36" w:rsidRDefault="00214E6D" w:rsidP="00214E6D">
      <w:pPr>
        <w:jc w:val="center"/>
        <w:rPr>
          <w:color w:val="FF0000"/>
          <w:sz w:val="32"/>
          <w:szCs w:val="32"/>
        </w:rPr>
      </w:pPr>
      <w:r w:rsidRPr="001A5E36">
        <w:rPr>
          <w:b/>
          <w:bCs/>
          <w:color w:val="FF0000"/>
          <w:sz w:val="32"/>
          <w:szCs w:val="32"/>
        </w:rPr>
        <w:t>Национальный календарь профилактических прививок</w:t>
      </w:r>
    </w:p>
    <w:tbl>
      <w:tblPr>
        <w:tblW w:w="1067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9747"/>
      </w:tblGrid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Возраст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Прививки</w:t>
            </w:r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12часов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Первая вакцинация против гепатита</w:t>
            </w:r>
            <w:proofErr w:type="gramStart"/>
            <w:r w:rsidRPr="001A5E36">
              <w:rPr>
                <w:b/>
                <w:bCs/>
              </w:rPr>
              <w:t xml:space="preserve"> В</w:t>
            </w:r>
            <w:proofErr w:type="gramEnd"/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3-7день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Вакцинация против туберкулеза</w:t>
            </w:r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1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Вторая вакцинация против гепатита</w:t>
            </w:r>
            <w:proofErr w:type="gramStart"/>
            <w:r w:rsidRPr="001A5E36">
              <w:rPr>
                <w:b/>
                <w:bCs/>
              </w:rPr>
              <w:t xml:space="preserve"> В</w:t>
            </w:r>
            <w:proofErr w:type="gramEnd"/>
          </w:p>
        </w:tc>
      </w:tr>
      <w:tr w:rsidR="00214E6D" w:rsidRPr="001A5E36" w:rsidTr="00A01122">
        <w:trPr>
          <w:trHeight w:val="480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3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Первая вакцинация (дифтерия, коклюш, столбняк, полиомиелит) и против гемофильной инфекции.</w:t>
            </w:r>
          </w:p>
        </w:tc>
      </w:tr>
      <w:tr w:rsidR="00214E6D" w:rsidRPr="001A5E36" w:rsidTr="00A01122">
        <w:trPr>
          <w:trHeight w:val="480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4,5мес.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Вторая вакцинация (дифтерия, коклюш, столбняк, полиомиелит) и против гемофильной инфекции</w:t>
            </w:r>
          </w:p>
        </w:tc>
      </w:tr>
      <w:tr w:rsidR="00214E6D" w:rsidRPr="001A5E36" w:rsidTr="00A01122">
        <w:trPr>
          <w:trHeight w:val="67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6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Третья вакцинация против дифтерии, коклюша, столбняка, полиомиелита. Третья вакцинация против гепатита</w:t>
            </w:r>
            <w:proofErr w:type="gramStart"/>
            <w:r w:rsidRPr="001A5E36">
              <w:rPr>
                <w:b/>
                <w:bCs/>
              </w:rPr>
              <w:t xml:space="preserve"> В</w:t>
            </w:r>
            <w:proofErr w:type="gramEnd"/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12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Вакцинация против кори, паротита, краснухи</w:t>
            </w:r>
          </w:p>
        </w:tc>
      </w:tr>
      <w:tr w:rsidR="00214E6D" w:rsidRPr="001A5E36" w:rsidTr="00A01122">
        <w:trPr>
          <w:trHeight w:val="480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18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Первая ревакцинация против дифтерии, коклюша, столбняка, полиомиелита и гемофильной инфекции</w:t>
            </w:r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20 мес.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Вторая ревакцинация против полиомиелита</w:t>
            </w:r>
          </w:p>
        </w:tc>
      </w:tr>
      <w:tr w:rsidR="00214E6D" w:rsidRPr="001A5E36" w:rsidTr="00A01122">
        <w:trPr>
          <w:trHeight w:val="188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6 лет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Вторая вакцинация против кори, паротита, краснухи.</w:t>
            </w:r>
            <w:r w:rsidRPr="001A5E36">
              <w:t xml:space="preserve"> </w:t>
            </w:r>
          </w:p>
        </w:tc>
      </w:tr>
      <w:tr w:rsidR="00214E6D" w:rsidRPr="001A5E36" w:rsidTr="00A01122">
        <w:trPr>
          <w:trHeight w:val="52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1A5E36">
              <w:rPr>
                <w:b/>
                <w:bCs/>
              </w:rPr>
              <w:t>лет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pPr>
              <w:rPr>
                <w:b/>
                <w:bCs/>
              </w:rPr>
            </w:pPr>
            <w:r w:rsidRPr="001A5E36">
              <w:rPr>
                <w:b/>
                <w:bCs/>
              </w:rPr>
              <w:t xml:space="preserve">Вторая ревакцинация против дифтерии и столбняка. </w:t>
            </w:r>
          </w:p>
          <w:p w:rsidR="00214E6D" w:rsidRPr="001A5E36" w:rsidRDefault="00214E6D" w:rsidP="00A01122">
            <w:r w:rsidRPr="001A5E36">
              <w:rPr>
                <w:b/>
                <w:bCs/>
              </w:rPr>
              <w:t>Первая ревакцинация против туберкулеза</w:t>
            </w:r>
            <w:r w:rsidRPr="001A5E36">
              <w:t xml:space="preserve"> </w:t>
            </w:r>
          </w:p>
        </w:tc>
      </w:tr>
      <w:tr w:rsidR="00214E6D" w:rsidRPr="001A5E36" w:rsidTr="00A01122">
        <w:trPr>
          <w:trHeight w:val="52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13 лет</w:t>
            </w:r>
            <w:r w:rsidRPr="001A5E36">
              <w:t xml:space="preserve">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pPr>
              <w:rPr>
                <w:b/>
                <w:bCs/>
              </w:rPr>
            </w:pPr>
            <w:r w:rsidRPr="001A5E36">
              <w:rPr>
                <w:b/>
                <w:bCs/>
              </w:rPr>
              <w:t>Вакцинация против вирусного гепатита</w:t>
            </w:r>
            <w:proofErr w:type="gramStart"/>
            <w:r w:rsidRPr="001A5E36">
              <w:rPr>
                <w:b/>
                <w:bCs/>
              </w:rPr>
              <w:t xml:space="preserve">  В</w:t>
            </w:r>
            <w:proofErr w:type="gramEnd"/>
            <w:r w:rsidRPr="001A5E36">
              <w:rPr>
                <w:b/>
                <w:bCs/>
              </w:rPr>
              <w:t xml:space="preserve"> </w:t>
            </w:r>
          </w:p>
          <w:p w:rsidR="00214E6D" w:rsidRPr="001A5E36" w:rsidRDefault="00214E6D" w:rsidP="00A01122">
            <w:r w:rsidRPr="001A5E36">
              <w:rPr>
                <w:b/>
                <w:bCs/>
              </w:rPr>
              <w:t>Вакцинация против краснухи (девочки)</w:t>
            </w:r>
            <w:r w:rsidRPr="001A5E36">
              <w:t xml:space="preserve"> </w:t>
            </w:r>
          </w:p>
        </w:tc>
      </w:tr>
      <w:tr w:rsidR="00214E6D" w:rsidRPr="001A5E36" w:rsidTr="00A01122">
        <w:trPr>
          <w:trHeight w:val="480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14 лет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Третья ревакцинация против дифтерии и столбняка, Ревакцинация против туберкулеза</w:t>
            </w:r>
            <w:r w:rsidRPr="001A5E36">
              <w:t xml:space="preserve"> </w:t>
            </w:r>
          </w:p>
        </w:tc>
      </w:tr>
      <w:tr w:rsidR="00214E6D" w:rsidRPr="001A5E36" w:rsidTr="00A01122">
        <w:trPr>
          <w:trHeight w:val="285"/>
          <w:tblCellSpacing w:w="0" w:type="dxa"/>
        </w:trPr>
        <w:tc>
          <w:tcPr>
            <w:tcW w:w="930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2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 xml:space="preserve">16 лет </w:t>
            </w:r>
          </w:p>
        </w:tc>
        <w:tc>
          <w:tcPr>
            <w:tcW w:w="9747" w:type="dxa"/>
            <w:tcBorders>
              <w:top w:val="single" w:sz="18" w:space="0" w:color="CC0000"/>
              <w:left w:val="single" w:sz="12" w:space="0" w:color="CC0000"/>
              <w:bottom w:val="single" w:sz="18" w:space="0" w:color="CC0000"/>
              <w:right w:val="single" w:sz="18" w:space="0" w:color="CC0000"/>
            </w:tcBorders>
          </w:tcPr>
          <w:p w:rsidR="00214E6D" w:rsidRPr="001A5E36" w:rsidRDefault="00214E6D" w:rsidP="00A01122">
            <w:r w:rsidRPr="001A5E36">
              <w:rPr>
                <w:b/>
                <w:bCs/>
              </w:rPr>
              <w:t>Третья ревакцинация против полиомиелита</w:t>
            </w:r>
            <w:r w:rsidRPr="001A5E36">
              <w:t xml:space="preserve"> </w:t>
            </w:r>
          </w:p>
        </w:tc>
      </w:tr>
    </w:tbl>
    <w:p w:rsidR="00214E6D" w:rsidRDefault="00214E6D" w:rsidP="00214E6D"/>
    <w:p w:rsidR="00214E6D" w:rsidRPr="00797629" w:rsidRDefault="00214E6D" w:rsidP="00214E6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-73660</wp:posOffset>
                </wp:positionV>
                <wp:extent cx="6949440" cy="451485"/>
                <wp:effectExtent l="39370" t="43180" r="40640" b="387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451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5.1pt;margin-top:-5.8pt;width:547.2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" fillcolor="yellow" strokecolor="red" strokeweight="6pt">
                <v:stroke linestyle="thickBetweenThin"/>
              </v:rect>
            </w:pict>
          </mc:Fallback>
        </mc:AlternateContent>
      </w:r>
      <w:r w:rsidRPr="00797629">
        <w:rPr>
          <w:b/>
          <w:sz w:val="44"/>
          <w:szCs w:val="44"/>
        </w:rPr>
        <w:t>Прививки: за и против</w:t>
      </w:r>
    </w:p>
    <w:p w:rsidR="00214E6D" w:rsidRDefault="00214E6D" w:rsidP="00214E6D"/>
    <w:p w:rsidR="00214E6D" w:rsidRPr="003328FC" w:rsidRDefault="00214E6D" w:rsidP="00214E6D">
      <w:pPr>
        <w:ind w:right="-285" w:firstLine="426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 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</w:t>
      </w:r>
    </w:p>
    <w:p w:rsidR="00214E6D" w:rsidRPr="003328FC" w:rsidRDefault="00214E6D" w:rsidP="00214E6D">
      <w:pPr>
        <w:ind w:right="-285" w:firstLine="426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</w:t>
      </w:r>
      <w:r w:rsidRPr="003328FC">
        <w:rPr>
          <w:sz w:val="28"/>
          <w:szCs w:val="28"/>
        </w:rPr>
        <w:lastRenderedPageBreak/>
        <w:t xml:space="preserve">Сейчас разработаны разные схемы подготовки ребенка к прививке. И в зависимости от заболевания  доктор подберет наиболее </w:t>
      </w:r>
      <w:proofErr w:type="gramStart"/>
      <w:r w:rsidRPr="003328FC">
        <w:rPr>
          <w:sz w:val="28"/>
          <w:szCs w:val="28"/>
        </w:rPr>
        <w:t>подходящую</w:t>
      </w:r>
      <w:proofErr w:type="gramEnd"/>
      <w:r w:rsidRPr="003328FC">
        <w:rPr>
          <w:sz w:val="28"/>
          <w:szCs w:val="28"/>
        </w:rPr>
        <w:t xml:space="preserve"> вашему ребенку.</w:t>
      </w:r>
    </w:p>
    <w:p w:rsidR="00214E6D" w:rsidRPr="003328FC" w:rsidRDefault="00214E6D" w:rsidP="00214E6D">
      <w:pPr>
        <w:ind w:right="-285" w:firstLine="426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Раньше ваш малыш прививался с нарушением графика?  Перед новой вакцинацией нужно сдать анализ на напряженность иммунитета. По его результатам врач поймет, делать ли все прививки заново или можно просто добавить недостающие.</w:t>
      </w:r>
    </w:p>
    <w:p w:rsidR="00214E6D" w:rsidRPr="00DF0F4F" w:rsidRDefault="00214E6D" w:rsidP="00214E6D">
      <w:pPr>
        <w:ind w:right="-285"/>
        <w:jc w:val="center"/>
        <w:rPr>
          <w:rFonts w:ascii="Bookman Old Style" w:hAnsi="Bookman Old Style"/>
          <w:b/>
          <w:color w:val="000080"/>
          <w:sz w:val="36"/>
          <w:szCs w:val="36"/>
        </w:rPr>
      </w:pPr>
      <w:r w:rsidRPr="00DF0F4F">
        <w:rPr>
          <w:rFonts w:ascii="Bookman Old Style" w:hAnsi="Bookman Old Style"/>
          <w:b/>
          <w:color w:val="000080"/>
          <w:sz w:val="36"/>
          <w:szCs w:val="36"/>
        </w:rPr>
        <w:t>Отвод от прививок</w:t>
      </w:r>
    </w:p>
    <w:p w:rsidR="00214E6D" w:rsidRPr="003328FC" w:rsidRDefault="00214E6D" w:rsidP="00214E6D">
      <w:pPr>
        <w:ind w:right="-285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На самом деле существенных противопоказаний для вакцинации у врачей не так уж много.</w:t>
      </w:r>
    </w:p>
    <w:p w:rsidR="00214E6D" w:rsidRPr="003328FC" w:rsidRDefault="00214E6D" w:rsidP="00214E6D">
      <w:pPr>
        <w:ind w:right="-285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3328FC">
        <w:rPr>
          <w:rFonts w:ascii="Bookman Old Style" w:hAnsi="Bookman Old Style"/>
          <w:b/>
          <w:color w:val="FF0000"/>
          <w:sz w:val="28"/>
          <w:szCs w:val="28"/>
        </w:rPr>
        <w:t>Временные противопоказания</w:t>
      </w:r>
    </w:p>
    <w:p w:rsidR="00214E6D" w:rsidRPr="003328FC" w:rsidRDefault="00214E6D" w:rsidP="00214E6D">
      <w:pPr>
        <w:ind w:right="-285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К ним относятся все острые заболевания, анемия (уровень гемоглобина ниже 84 г/л</w:t>
      </w:r>
      <w:proofErr w:type="gramStart"/>
      <w:r w:rsidRPr="003328FC">
        <w:rPr>
          <w:sz w:val="28"/>
          <w:szCs w:val="28"/>
        </w:rPr>
        <w:t xml:space="preserve"> )</w:t>
      </w:r>
      <w:proofErr w:type="gramEnd"/>
      <w:r w:rsidRPr="003328FC">
        <w:rPr>
          <w:sz w:val="28"/>
          <w:szCs w:val="28"/>
        </w:rPr>
        <w:t>. Поэтому, если ребенок только что переболел, вакцинацию придется отложить на срок не меньше месяца. При легком насморке этот период сокращают до недели.</w:t>
      </w:r>
    </w:p>
    <w:p w:rsidR="00214E6D" w:rsidRPr="003328FC" w:rsidRDefault="00214E6D" w:rsidP="00214E6D">
      <w:pPr>
        <w:ind w:right="-285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3328FC">
        <w:rPr>
          <w:rFonts w:ascii="Bookman Old Style" w:hAnsi="Bookman Old Style"/>
          <w:b/>
          <w:color w:val="FF0000"/>
          <w:sz w:val="28"/>
          <w:szCs w:val="28"/>
        </w:rPr>
        <w:t>Абсолютные противопоказания</w:t>
      </w:r>
    </w:p>
    <w:p w:rsidR="00214E6D" w:rsidRPr="003328FC" w:rsidRDefault="00214E6D" w:rsidP="00214E6D">
      <w:pPr>
        <w:ind w:right="-285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Прививки не делают (или делают облегченные при их наличии), если у ребенка была тяжелая реакция на предыдущие вакцинации, первичное </w:t>
      </w:r>
      <w:proofErr w:type="spellStart"/>
      <w:r w:rsidRPr="003328FC">
        <w:rPr>
          <w:sz w:val="28"/>
          <w:szCs w:val="28"/>
        </w:rPr>
        <w:t>иммунодефицитное</w:t>
      </w:r>
      <w:proofErr w:type="spellEnd"/>
      <w:r w:rsidRPr="003328FC">
        <w:rPr>
          <w:sz w:val="28"/>
          <w:szCs w:val="28"/>
        </w:rPr>
        <w:t xml:space="preserve"> состояние    (в этом случае нельзя использовать живые вакцины), прогрессирующие неврологические патологии, злокачественные болезни крови, новообразования, аллергические реакции на компоненты вакцины.</w:t>
      </w:r>
    </w:p>
    <w:p w:rsidR="00214E6D" w:rsidRPr="003328FC" w:rsidRDefault="00214E6D" w:rsidP="00214E6D">
      <w:pPr>
        <w:ind w:right="-285"/>
        <w:jc w:val="both"/>
        <w:rPr>
          <w:sz w:val="28"/>
          <w:szCs w:val="28"/>
        </w:rPr>
      </w:pPr>
    </w:p>
    <w:p w:rsidR="00214E6D" w:rsidRDefault="00214E6D" w:rsidP="00214E6D">
      <w:pPr>
        <w:ind w:right="-285"/>
        <w:jc w:val="both"/>
        <w:rPr>
          <w:sz w:val="28"/>
          <w:szCs w:val="28"/>
        </w:rPr>
      </w:pPr>
      <w:r w:rsidRPr="003328FC">
        <w:rPr>
          <w:sz w:val="28"/>
          <w:szCs w:val="28"/>
        </w:rPr>
        <w:t xml:space="preserve"> Врач примет решение отказаться или увеличить интервал между прививками в два раза, если на месте укола у малыша появился отек и покрасневший участок кожи был не меньше </w:t>
      </w:r>
      <w:smartTag w:uri="urn:schemas-microsoft-com:office:smarttags" w:element="metricconverter">
        <w:smartTagPr>
          <w:attr w:name="ProductID" w:val="8 см"/>
        </w:smartTagPr>
        <w:r w:rsidRPr="003328FC">
          <w:rPr>
            <w:sz w:val="28"/>
            <w:szCs w:val="28"/>
          </w:rPr>
          <w:t>8 см</w:t>
        </w:r>
      </w:smartTag>
      <w:r w:rsidRPr="003328FC">
        <w:rPr>
          <w:sz w:val="28"/>
          <w:szCs w:val="28"/>
        </w:rPr>
        <w:t>, а температура поднималась до 40С.</w:t>
      </w:r>
    </w:p>
    <w:p w:rsidR="00214E6D" w:rsidRPr="003328FC" w:rsidRDefault="00214E6D" w:rsidP="00214E6D">
      <w:pPr>
        <w:ind w:right="-28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78105</wp:posOffset>
                </wp:positionV>
                <wp:extent cx="7255510" cy="2069465"/>
                <wp:effectExtent l="20320" t="20955" r="2032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5510" cy="2069465"/>
                        </a:xfrm>
                        <a:prstGeom prst="rect">
                          <a:avLst/>
                        </a:prstGeom>
                        <a:solidFill>
                          <a:srgbClr val="E5FFFF"/>
                        </a:solidFill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4.1pt;margin-top:6.15pt;width:571.3pt;height:16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" fillcolor="#e5ffff" strokecolor="green" strokeweight="2.25pt"/>
            </w:pict>
          </mc:Fallback>
        </mc:AlternateContent>
      </w:r>
    </w:p>
    <w:p w:rsidR="00214E6D" w:rsidRPr="009D0148" w:rsidRDefault="00214E6D" w:rsidP="00214E6D">
      <w:pPr>
        <w:numPr>
          <w:ilvl w:val="0"/>
          <w:numId w:val="1"/>
        </w:numPr>
        <w:jc w:val="both"/>
        <w:rPr>
          <w:sz w:val="28"/>
          <w:szCs w:val="28"/>
        </w:rPr>
      </w:pPr>
      <w:r w:rsidRPr="009D0148">
        <w:rPr>
          <w:b/>
          <w:bCs/>
          <w:sz w:val="28"/>
          <w:szCs w:val="28"/>
        </w:rPr>
        <w:t xml:space="preserve">Прививки, сделанные ребенку в детстве, создают основу иммунитета </w:t>
      </w:r>
      <w:r w:rsidRPr="009D0148">
        <w:rPr>
          <w:sz w:val="28"/>
          <w:szCs w:val="28"/>
        </w:rPr>
        <w:t>– невосприимчивости к инфекции. Все современные вакцины, применяемые в нашей стране, проходят тщательный контроль и соответствуют мировым стандартам. Они не оказывают вредного влияния на организм ребенка.</w:t>
      </w:r>
    </w:p>
    <w:p w:rsidR="00214E6D" w:rsidRPr="009D0148" w:rsidRDefault="00214E6D" w:rsidP="00214E6D">
      <w:pPr>
        <w:jc w:val="both"/>
        <w:rPr>
          <w:i/>
          <w:iCs/>
          <w:sz w:val="28"/>
          <w:szCs w:val="28"/>
        </w:rPr>
      </w:pPr>
    </w:p>
    <w:p w:rsidR="00214E6D" w:rsidRPr="009D0148" w:rsidRDefault="00214E6D" w:rsidP="00214E6D">
      <w:pPr>
        <w:numPr>
          <w:ilvl w:val="0"/>
          <w:numId w:val="2"/>
        </w:numPr>
        <w:jc w:val="both"/>
        <w:rPr>
          <w:sz w:val="28"/>
          <w:szCs w:val="28"/>
        </w:rPr>
      </w:pPr>
      <w:r w:rsidRPr="009D0148">
        <w:rPr>
          <w:i/>
          <w:iCs/>
          <w:sz w:val="28"/>
          <w:szCs w:val="28"/>
        </w:rPr>
        <w:t xml:space="preserve">    </w:t>
      </w:r>
      <w:r w:rsidRPr="009D0148">
        <w:rPr>
          <w:b/>
          <w:bCs/>
          <w:sz w:val="28"/>
          <w:szCs w:val="28"/>
        </w:rPr>
        <w:t xml:space="preserve">Может ли заболеть </w:t>
      </w:r>
      <w:proofErr w:type="gramStart"/>
      <w:r w:rsidRPr="009D0148">
        <w:rPr>
          <w:b/>
          <w:bCs/>
          <w:sz w:val="28"/>
          <w:szCs w:val="28"/>
        </w:rPr>
        <w:t>привитой</w:t>
      </w:r>
      <w:proofErr w:type="gramEnd"/>
      <w:r w:rsidRPr="009D0148">
        <w:rPr>
          <w:b/>
          <w:bCs/>
          <w:sz w:val="28"/>
          <w:szCs w:val="28"/>
        </w:rPr>
        <w:t xml:space="preserve"> ребенок?</w:t>
      </w:r>
      <w:r w:rsidRPr="009D0148">
        <w:rPr>
          <w:sz w:val="28"/>
          <w:szCs w:val="28"/>
        </w:rPr>
        <w:t xml:space="preserve"> Да, может, либо никакая вакцина не дает 100% гарантии на всю жизнь. </w:t>
      </w:r>
      <w:proofErr w:type="gramStart"/>
      <w:r w:rsidRPr="009D0148">
        <w:rPr>
          <w:sz w:val="28"/>
          <w:szCs w:val="28"/>
        </w:rPr>
        <w:t>Однако это происходит редко, а в случае заболевания привитой ребенок переносит заболевание в легкой форме и не погибает.</w:t>
      </w:r>
      <w:proofErr w:type="gramEnd"/>
    </w:p>
    <w:p w:rsidR="00214E6D" w:rsidRDefault="00214E6D" w:rsidP="00214E6D"/>
    <w:p w:rsidR="00214E6D" w:rsidRDefault="00214E6D" w:rsidP="00214E6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</w:p>
    <w:p w:rsidR="00214E6D" w:rsidRPr="00DF0F4F" w:rsidRDefault="00214E6D" w:rsidP="00214E6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F0F4F">
        <w:rPr>
          <w:rFonts w:ascii="Bookman Old Style" w:hAnsi="Bookman Old Style"/>
          <w:b/>
          <w:color w:val="FF0000"/>
          <w:sz w:val="36"/>
          <w:szCs w:val="36"/>
        </w:rPr>
        <w:t>Уважаемые родители!</w:t>
      </w:r>
    </w:p>
    <w:p w:rsidR="00214E6D" w:rsidRPr="00DF0F4F" w:rsidRDefault="00214E6D" w:rsidP="00214E6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F0F4F">
        <w:rPr>
          <w:rFonts w:ascii="Bookman Old Style" w:hAnsi="Bookman Old Style"/>
          <w:b/>
          <w:color w:val="FF0000"/>
          <w:sz w:val="36"/>
          <w:szCs w:val="36"/>
        </w:rPr>
        <w:t xml:space="preserve">Прививая ребенка, Вы защищаете его от инфекционных болезней, </w:t>
      </w:r>
    </w:p>
    <w:p w:rsidR="00214E6D" w:rsidRPr="00DF0F4F" w:rsidRDefault="00214E6D" w:rsidP="00214E6D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F0F4F">
        <w:rPr>
          <w:rFonts w:ascii="Bookman Old Style" w:hAnsi="Bookman Old Style"/>
          <w:b/>
          <w:color w:val="FF0000"/>
          <w:sz w:val="36"/>
          <w:szCs w:val="36"/>
        </w:rPr>
        <w:t xml:space="preserve">отказываясь от прививки, </w:t>
      </w:r>
      <w:r>
        <w:rPr>
          <w:rFonts w:ascii="Bookman Old Style" w:hAnsi="Bookman Old Style"/>
          <w:b/>
          <w:color w:val="FF0000"/>
          <w:sz w:val="36"/>
          <w:szCs w:val="36"/>
        </w:rPr>
        <w:t>В</w:t>
      </w:r>
      <w:r w:rsidRPr="00DF0F4F">
        <w:rPr>
          <w:rFonts w:ascii="Bookman Old Style" w:hAnsi="Bookman Old Style"/>
          <w:b/>
          <w:color w:val="FF0000"/>
          <w:sz w:val="36"/>
          <w:szCs w:val="36"/>
        </w:rPr>
        <w:t>ы рискуете его здоровьем и жизнью!</w:t>
      </w:r>
    </w:p>
    <w:p w:rsidR="00214E6D" w:rsidRDefault="00214E6D" w:rsidP="00214E6D"/>
    <w:p w:rsidR="00D200E8" w:rsidRDefault="00214E6D">
      <w:r>
        <w:rPr>
          <w:rFonts w:ascii="Bookman Old Style" w:hAnsi="Bookman Old Style"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04A715BA" wp14:editId="18F92D61">
            <wp:simplePos x="0" y="0"/>
            <wp:positionH relativeFrom="column">
              <wp:posOffset>2592070</wp:posOffset>
            </wp:positionH>
            <wp:positionV relativeFrom="paragraph">
              <wp:posOffset>20320</wp:posOffset>
            </wp:positionV>
            <wp:extent cx="1415415" cy="1186180"/>
            <wp:effectExtent l="0" t="0" r="0" b="0"/>
            <wp:wrapTight wrapText="bothSides">
              <wp:wrapPolygon edited="0">
                <wp:start x="0" y="0"/>
                <wp:lineTo x="0" y="21161"/>
                <wp:lineTo x="21222" y="21161"/>
                <wp:lineTo x="21222" y="0"/>
                <wp:lineTo x="0" y="0"/>
              </wp:wrapPolygon>
            </wp:wrapTight>
            <wp:docPr id="1" name="Рисунок 1" descr="733846-5ffe2cb12e3c6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33846-5ffe2cb12e3c6d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0E8" w:rsidSect="001A5E36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5FB"/>
    <w:multiLevelType w:val="hybridMultilevel"/>
    <w:tmpl w:val="E8BAC66E"/>
    <w:lvl w:ilvl="0" w:tplc="F5A0A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A10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83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A0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093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ECF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CCB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CAB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83A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F0689D"/>
    <w:multiLevelType w:val="hybridMultilevel"/>
    <w:tmpl w:val="377286EA"/>
    <w:lvl w:ilvl="0" w:tplc="5086A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2D6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13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6D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86E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858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0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0C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E2E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D"/>
    <w:rsid w:val="00214E6D"/>
    <w:rsid w:val="00D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E6D"/>
    <w:rPr>
      <w:b/>
      <w:bCs/>
    </w:rPr>
  </w:style>
  <w:style w:type="character" w:customStyle="1" w:styleId="a4">
    <w:name w:val="Основной текст Знак"/>
    <w:basedOn w:val="a0"/>
    <w:link w:val="a3"/>
    <w:rsid w:val="00214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4E6D"/>
    <w:rPr>
      <w:b/>
      <w:bCs/>
    </w:rPr>
  </w:style>
  <w:style w:type="character" w:customStyle="1" w:styleId="a4">
    <w:name w:val="Основной текст Знак"/>
    <w:basedOn w:val="a0"/>
    <w:link w:val="a3"/>
    <w:rsid w:val="00214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3899</Characters>
  <Application>Microsoft Office Word</Application>
  <DocSecurity>0</DocSecurity>
  <Lines>32</Lines>
  <Paragraphs>9</Paragraphs>
  <ScaleCrop>false</ScaleCrop>
  <Company>Home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2015-01-22T05:41:00Z</dcterms:created>
  <dcterms:modified xsi:type="dcterms:W3CDTF">2015-01-22T05:43:00Z</dcterms:modified>
</cp:coreProperties>
</file>